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używa się nagrzewnic indukcyjnych?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 przydatne urządzenia wykorzystuje się na wielu płaszczyznach biznesu. Najczęściej możemy się z nimi spotkać w warsztatach samochodowych, zakładach produkcyjnych czy serwisach dźwigów i suwnic. Zatem co warto więcej wiedzieć na temat nagrzewnic indukcyjnych? Zachęcamy do przeczytania artykułu.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Nagrzewnice indukcyjne - Do czego służą te urządzenia?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pomocą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nagrzewnic indukcyjnych</w:t>
      </w:r>
      <w:r>
        <w:rPr>
          <w:rFonts w:ascii="calibri" w:hAnsi="calibri" w:eastAsia="calibri" w:cs="calibri"/>
          <w:sz w:val="24"/>
          <w:szCs w:val="24"/>
        </w:rPr>
        <w:t xml:space="preserve"> możemy ogrzać różne elementy m. in. łożyska, pręty, taśmy, druty, bloczki. Urządzenia działają na zasadzie przepływu prądów wirowych dzięki indukcji elektromagnetycznej. Pozwala to na szybkie i skuteczne działanie i ogrzanie różnych metalowych części. Oprócz tej funkcji możemy skutecznie demontować części maszyn, wymieniać zawory w silnikach spalinowych czy zdejmować stare łożyska.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91px; height:34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nagrzewnice indukcyjne?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 typu urządzenia znajdziemy w sklepach stacjonarnych jak i internetowych. Ceny różnią się w zależności od parametrów </w:t>
      </w:r>
      <w:r>
        <w:rPr>
          <w:rFonts w:ascii="calibri" w:hAnsi="calibri" w:eastAsia="calibri" w:cs="calibri"/>
          <w:sz w:val="24"/>
          <w:szCs w:val="24"/>
          <w:b/>
        </w:rPr>
        <w:t xml:space="preserve">nagrzewnic indukcyjnych</w:t>
      </w:r>
      <w:r>
        <w:rPr>
          <w:rFonts w:ascii="calibri" w:hAnsi="calibri" w:eastAsia="calibri" w:cs="calibri"/>
          <w:sz w:val="24"/>
          <w:szCs w:val="24"/>
        </w:rPr>
        <w:t xml:space="preserve"> co do mocy znamionowej. W sklepach dostępne są m. in. warianty o 4000,1200, 800 oraz 80 mocy znamionowej. Rekomendujemy zakup u renomowanego dostawcy maszyn i urządzeń przemysłowych DACPOL.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Dodatkowe informacje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koszt eksploatacji urządzenia to jest to dużo bardziej opłacalne rozwiązanie niż używanie gazów płynnych do nagrzewania metalowych elementów. Dodatkowo warto zaznaczyć, że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nagrzewnice indukcyjne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dużo bezpieczniejsze i wygodniejsze w użyciu. Zachęcamy do odwiedzenia internetowej strony DACPOL, aby poznać więcej szczegółów na temat tych urządzeń.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dacpol.eu/pl/nagrzewnice-indukcyjne-do-wspomagania-prac-warsztatowych/product/nagrzewnice-indukcyjne-do-wspomagania-prac-warsztatowy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2024-05-11T23:46:20+02:00</dcterms:created>
  <dcterms:modified xsi:type="dcterms:W3CDTF">2024-05-11T23:46:20+02:00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