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lutowanie twarde?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to jest lutowanie twarde i w jaki sposób się odbywa? Zachęcamy do przeczytania naszego artykułu, aby poznać odpowiedź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Lutowanie twarde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</w:t>
      </w:r>
      <w:r>
        <w:rPr>
          <w:rFonts w:ascii="calibri" w:hAnsi="calibri" w:eastAsia="calibri" w:cs="calibri"/>
          <w:sz w:val="24"/>
          <w:szCs w:val="24"/>
          <w:b/>
        </w:rPr>
        <w:t xml:space="preserve">lutowania twardego</w:t>
      </w:r>
      <w:r>
        <w:rPr>
          <w:rFonts w:ascii="calibri" w:hAnsi="calibri" w:eastAsia="calibri" w:cs="calibri"/>
          <w:sz w:val="24"/>
          <w:szCs w:val="24"/>
        </w:rPr>
        <w:t xml:space="preserve"> to łączenie zwykle dwóch elementów metalowych na spoiwach w temperaturze powyżej 427 stopni. Temperatura jest zarazem niższa, niż topienie części łączonych. Dzięki tej metodzie mamy możliwość łączenia różnych jak i podobnych metali.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lutowania twardego?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Połączenia wykonane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lutowania twardego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Są odporne na wstrząsy, 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Przewodzą elektryczność,</w:t>
      </w:r>
    </w:p>
    <w:p>
      <w:r>
        <w:rPr>
          <w:rFonts w:ascii="calibri" w:hAnsi="calibri" w:eastAsia="calibri" w:cs="calibri"/>
          <w:sz w:val="24"/>
          <w:szCs w:val="24"/>
        </w:rPr>
        <w:t xml:space="preserve">- Są dużo mocniejsze od łączeń wykonanych standardową metodą łączenia,</w:t>
      </w:r>
    </w:p>
    <w:p>
      <w:r>
        <w:rPr>
          <w:rFonts w:ascii="calibri" w:hAnsi="calibri" w:eastAsia="calibri" w:cs="calibri"/>
          <w:sz w:val="24"/>
          <w:szCs w:val="24"/>
        </w:rPr>
        <w:t xml:space="preserve">- Są odporne na zmiany temperatury, </w:t>
      </w:r>
    </w:p>
    <w:p>
      <w:r>
        <w:rPr>
          <w:rFonts w:ascii="calibri" w:hAnsi="calibri" w:eastAsia="calibri" w:cs="calibri"/>
          <w:sz w:val="24"/>
          <w:szCs w:val="24"/>
        </w:rPr>
        <w:t xml:space="preserve">- Są szczelne przeciw gazom oraz cieczom,</w:t>
      </w:r>
    </w:p>
    <w:p>
      <w:r>
        <w:rPr>
          <w:rFonts w:ascii="calibri" w:hAnsi="calibri" w:eastAsia="calibri" w:cs="calibri"/>
          <w:sz w:val="24"/>
          <w:szCs w:val="24"/>
        </w:rPr>
        <w:t xml:space="preserve">- Mogą być platerowane za pomocą konwencjonalnych metod.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8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lutowanie indukcyjne?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Lutowanie twarde</w:t>
        </w:r>
      </w:hyperlink>
      <w:r>
        <w:rPr>
          <w:rFonts w:ascii="calibri" w:hAnsi="calibri" w:eastAsia="calibri" w:cs="calibri"/>
          <w:sz w:val="24"/>
          <w:szCs w:val="24"/>
        </w:rPr>
        <w:t xml:space="preserve"> indukcyjne to metoda, która zapewnia niezawodne, energooszczędne i bezkontaktowe ogrzewanie w krótkim czasie bez wykorzystania płomienia. W porównaniu do tradycyjnego lutowania, czas jednego cyklu przy lutowaniu indukcyjnym jest bardzo krótki. Dzięki lutowaniu indukcyjnemu możemy kontrolować wiele kluczowych czynników takich jak temperaturę lutowania, czas, ustawianie i mocowanie części i wiele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acpol.eu/pl/lutowanie-twarde/product/lutowanie-twarde-braz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2024-05-13T21:38:19+02:00</dcterms:created>
  <dcterms:modified xsi:type="dcterms:W3CDTF">2024-05-13T21:38:19+02:00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