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Monitoring wizyjny 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Monitoring wizyjny EX jest przeznaczony głównie do stref zagrożonych eksplozją. Przeczytaj nasz artykuł i dowiedz się więcej o tym sprzęcie!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Monitoring wizyjny z certyfikatem 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EX? Obraz przesyłany jest do centrum odbiorczego, w którym można bezpiecznie oglądać obszar lub obiekt. Dzięki temu można w bezpieczny sposób przeciwdziałać potencjalnym zagrożeniom. Kamery umożliwiają obserwowanie niebezpiecznych stref z bezpiecznej odległości. Zainwestowanie w tego typu sprzęt na pewno podnosi poziom bezpieczeństwa w danym obiekcie o podwyższonym ryzyku zagrożenia.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45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sprawdzi się monitoring wizyjny?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Monitoring wizyjny</w:t>
      </w:r>
      <w:r>
        <w:rPr>
          <w:rFonts w:ascii="calibri" w:hAnsi="calibri" w:eastAsia="calibri" w:cs="calibri"/>
          <w:sz w:val="24"/>
          <w:szCs w:val="24"/>
        </w:rPr>
        <w:t xml:space="preserve"> z certyfikatem EX sprawdzi się w wielu miejscach o wysokim poziomie zagrożenia wybuchem m. 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obszary wojskowe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poligon wojskowy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oczyszczalnie ścieków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fabryki chemiczne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hangary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platformy wiertnicze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biogazownie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różnych producentów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monitoring wizyjny</w:t>
      </w:r>
      <w:r>
        <w:rPr>
          <w:rFonts w:ascii="calibri" w:hAnsi="calibri" w:eastAsia="calibri" w:cs="calibri"/>
          <w:sz w:val="24"/>
          <w:szCs w:val="24"/>
        </w:rPr>
        <w:t xml:space="preserve"> został zaprojektowany do określonych zastosowań. Od prostych kamer statycznych po kamery wyposażone w inteligentne funkcje przybliżenia z systemem audio oraz kamerą obrotową. Szczególnie rekomendujemy kamery analogowe oraz cyfrowe oferowane przez firmę DACPOL. Posiadają asortyment od zaufanych i sprawdzony dostawców. Dzięki temu mogą być Państwo pewni wysokiej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kamery-ex-i-aparaty-ex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2026-02-16T06:56:29+01:00</dcterms:created>
  <dcterms:modified xsi:type="dcterms:W3CDTF">2026-02-16T06:56:29+01:00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